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A66466" w:rsidP="0074328A">
      <w:pPr>
        <w:tabs>
          <w:tab w:val="left" w:pos="3798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247236</wp:posOffset>
                </wp:positionH>
                <wp:positionV relativeFrom="page">
                  <wp:posOffset>857981</wp:posOffset>
                </wp:positionV>
                <wp:extent cx="5903088" cy="9775106"/>
                <wp:effectExtent l="0" t="0" r="0" b="0"/>
                <wp:wrapNone/>
                <wp:docPr id="16" name="Надпись 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088" cy="9775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476A" w:rsidRPr="00A66466" w:rsidRDefault="00E2476A" w:rsidP="002122CA">
                            <w:pPr>
                              <w:jc w:val="center"/>
                              <w:rPr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2904B4" w:rsidRDefault="00A66466" w:rsidP="00A66466">
                            <w:pPr>
                              <w:jc w:val="center"/>
                              <w:rPr>
                                <w:color w:val="0F0D29" w:themeColor="text1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F0D29" w:themeColor="text1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59467" cy="1360503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8161793807318770597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0203" cy="1369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6466" w:rsidRPr="00E57068" w:rsidRDefault="00A66466" w:rsidP="00A66466">
                            <w:pPr>
                              <w:jc w:val="center"/>
                              <w:rPr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2122CA" w:rsidRPr="00700AE9" w:rsidRDefault="002122CA" w:rsidP="00212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F0D29" w:themeColor="text1"/>
                                <w:szCs w:val="28"/>
                              </w:rPr>
                            </w:pPr>
                            <w:r w:rsidRPr="00700AE9">
                              <w:rPr>
                                <w:rFonts w:ascii="Times New Roman" w:hAnsi="Times New Roman" w:cs="Times New Roman"/>
                                <w:color w:val="0F0D29" w:themeColor="text1"/>
                                <w:szCs w:val="28"/>
                              </w:rPr>
                              <w:t>МИНИСТЕРСТВО КУЛЬТУРЫ РЕСПУБЛИКИ КРЫМ</w:t>
                            </w:r>
                          </w:p>
                          <w:p w:rsidR="002122CA" w:rsidRPr="00700AE9" w:rsidRDefault="002122CA" w:rsidP="002904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F0D29" w:themeColor="text1"/>
                                <w:szCs w:val="28"/>
                              </w:rPr>
                            </w:pPr>
                            <w:r w:rsidRPr="00700AE9">
                              <w:rPr>
                                <w:rFonts w:ascii="Times New Roman" w:hAnsi="Times New Roman" w:cs="Times New Roman"/>
                                <w:color w:val="0F0D29" w:themeColor="text1"/>
                                <w:szCs w:val="28"/>
                              </w:rPr>
                              <w:t>ГАУК РК «ЛИВАДИЙСКИЙ ДВОРЕЦ-МУЗЕЙ»</w:t>
                            </w:r>
                          </w:p>
                          <w:p w:rsidR="002122CA" w:rsidRPr="002122CA" w:rsidRDefault="002122CA" w:rsidP="002122CA">
                            <w:pPr>
                              <w:jc w:val="center"/>
                              <w:rPr>
                                <w:bCs/>
                                <w:color w:val="0F0D29" w:themeColor="text1"/>
                                <w:szCs w:val="28"/>
                              </w:rPr>
                            </w:pPr>
                            <w:r w:rsidRPr="00700AE9">
                              <w:rPr>
                                <w:rFonts w:ascii="Times New Roman" w:hAnsi="Times New Roman" w:cs="Times New Roman"/>
                                <w:bCs/>
                                <w:color w:val="0F0D29" w:themeColor="text1"/>
                                <w:szCs w:val="28"/>
                              </w:rPr>
                              <w:t>ИНФОРМАЦИОННОЕ ПИСЬМО</w:t>
                            </w:r>
                          </w:p>
                          <w:p w:rsidR="002122CA" w:rsidRPr="00793787" w:rsidRDefault="002122CA" w:rsidP="002122CA">
                            <w:pPr>
                              <w:jc w:val="center"/>
                              <w:rPr>
                                <w:b w:val="0"/>
                                <w:bCs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2122CA" w:rsidRPr="002904B4" w:rsidRDefault="002122CA" w:rsidP="002122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>Уважаемые коллеги!</w:t>
                            </w:r>
                          </w:p>
                          <w:p w:rsidR="002122CA" w:rsidRPr="00793787" w:rsidRDefault="002122CA" w:rsidP="00E2476A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</w:rPr>
                            </w:pPr>
                          </w:p>
                          <w:p w:rsidR="002122CA" w:rsidRPr="002904B4" w:rsidRDefault="002122CA" w:rsidP="002904B4">
                            <w:pPr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ГАУК РК «Ливадийский дворец-музей» приглашает вас принять участие в работе ежегодной Международной научной конференции «Ялта 1945: уроки истории», посвященной 78-й годовщине Крымской (Ялтинской) конференции руководителей трех союзных держав – СССР, США, Великобритании. </w:t>
                            </w:r>
                          </w:p>
                          <w:p w:rsidR="002122CA" w:rsidRPr="002904B4" w:rsidRDefault="002122CA" w:rsidP="002904B4">
                            <w:pPr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Мероприятие состоится в Белом зале Ливадийского дворца 1</w:t>
                            </w:r>
                            <w:r w:rsidR="00A265FE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6</w:t>
                            </w: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–1</w:t>
                            </w:r>
                            <w:r w:rsidR="00A265FE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7</w:t>
                            </w: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 февраля 2023 года.</w:t>
                            </w:r>
                          </w:p>
                          <w:p w:rsidR="002122CA" w:rsidRPr="002904B4" w:rsidRDefault="002122CA" w:rsidP="00E2476A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 </w:t>
                            </w:r>
                          </w:p>
                          <w:p w:rsidR="002122CA" w:rsidRPr="002904B4" w:rsidRDefault="002122CA" w:rsidP="00E2476A">
                            <w:pPr>
                              <w:rPr>
                                <w:rFonts w:ascii="Times New Roman" w:hAnsi="Times New Roman" w:cs="Times New Roman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color w:val="0F0D29" w:themeColor="text1"/>
                                <w:sz w:val="24"/>
                              </w:rPr>
                              <w:t>Основные направления работы конференции:</w:t>
                            </w:r>
                          </w:p>
                          <w:p w:rsidR="002122CA" w:rsidRPr="002904B4" w:rsidRDefault="002122CA" w:rsidP="00E2476A">
                            <w:pPr>
                              <w:pStyle w:val="af7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Наследие ялтинской встречи </w:t>
                            </w:r>
                            <w:r w:rsidR="00A66466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И. </w:t>
                            </w: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Сталина, </w:t>
                            </w:r>
                            <w:r w:rsidR="00A66466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Ф. </w:t>
                            </w: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Рузвельта и </w:t>
                            </w:r>
                            <w:r w:rsidR="00A66466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У. </w:t>
                            </w: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Черчилля в истории международных отношений.</w:t>
                            </w:r>
                          </w:p>
                          <w:p w:rsidR="002122CA" w:rsidRPr="002904B4" w:rsidRDefault="002122CA" w:rsidP="00E2476A">
                            <w:pPr>
                              <w:pStyle w:val="af7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Политика великих держав в условиях мирового кризиса: 1945–2023 гг.</w:t>
                            </w:r>
                          </w:p>
                          <w:p w:rsidR="002122CA" w:rsidRPr="002904B4" w:rsidRDefault="002122CA" w:rsidP="00E2476A">
                            <w:pPr>
                              <w:pStyle w:val="af7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Русский мир и судьба Украины.</w:t>
                            </w:r>
                          </w:p>
                          <w:p w:rsidR="002122CA" w:rsidRPr="002904B4" w:rsidRDefault="00E57068" w:rsidP="00E2476A">
                            <w:pPr>
                              <w:pStyle w:val="af7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М</w:t>
                            </w:r>
                            <w:r w:rsidR="002122CA" w:rsidRPr="002904B4"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 xml:space="preserve">емориальные конфликты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0F0D29" w:themeColor="text1"/>
                                <w:sz w:val="24"/>
                              </w:rPr>
                              <w:t>и их отражение в культурном и музейном пространстве.</w:t>
                            </w:r>
                          </w:p>
                          <w:p w:rsidR="002122CA" w:rsidRPr="002904B4" w:rsidRDefault="002122CA" w:rsidP="002122CA">
                            <w:pPr>
                              <w:rPr>
                                <w:rFonts w:ascii="Times New Roman" w:hAnsi="Times New Roman" w:cs="Times New Roman"/>
                                <w:bCs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  <w:r w:rsidRPr="002904B4"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F0D29" w:themeColor="text1"/>
                                <w:sz w:val="24"/>
                                <w:szCs w:val="28"/>
                              </w:rPr>
                              <w:t xml:space="preserve">Заявки принимаются до </w:t>
                            </w:r>
                            <w:r w:rsidRPr="002904B4">
                              <w:rPr>
                                <w:rFonts w:ascii="Times New Roman" w:hAnsi="Times New Roman" w:cs="Times New Roman"/>
                                <w:bCs/>
                                <w:color w:val="0F0D29" w:themeColor="text1"/>
                                <w:sz w:val="24"/>
                                <w:szCs w:val="28"/>
                              </w:rPr>
                              <w:t>10 февраля 2023 года.</w:t>
                            </w:r>
                          </w:p>
                          <w:p w:rsidR="00E2476A" w:rsidRPr="002904B4" w:rsidRDefault="00E2476A" w:rsidP="002122CA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700AE9" w:rsidRDefault="00700AE9" w:rsidP="00A265FE">
                            <w:pPr>
                              <w:pStyle w:val="af5"/>
                              <w:tabs>
                                <w:tab w:val="left" w:pos="540"/>
                                <w:tab w:val="left" w:pos="1418"/>
                              </w:tabs>
                              <w:spacing w:after="0" w:line="276" w:lineRule="auto"/>
                              <w:ind w:firstLine="709"/>
                              <w:jc w:val="both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Форма проведения: очная, онлайн.</w:t>
                            </w:r>
                          </w:p>
                          <w:p w:rsidR="002122CA" w:rsidRPr="002904B4" w:rsidRDefault="002122CA" w:rsidP="00A265FE">
                            <w:pPr>
                              <w:pStyle w:val="af5"/>
                              <w:tabs>
                                <w:tab w:val="left" w:pos="540"/>
                                <w:tab w:val="left" w:pos="1418"/>
                              </w:tabs>
                              <w:spacing w:after="0" w:line="276" w:lineRule="auto"/>
                              <w:ind w:firstLine="709"/>
                              <w:jc w:val="both"/>
                              <w:rPr>
                                <w:szCs w:val="28"/>
                              </w:rPr>
                            </w:pPr>
                            <w:r w:rsidRPr="002904B4">
                              <w:rPr>
                                <w:szCs w:val="28"/>
                              </w:rPr>
                              <w:t xml:space="preserve">Для участия в работе конференции </w:t>
                            </w:r>
                            <w:r w:rsidRPr="002904B4">
                              <w:rPr>
                                <w:caps/>
                                <w:szCs w:val="28"/>
                              </w:rPr>
                              <w:t>в</w:t>
                            </w:r>
                            <w:r w:rsidRPr="002904B4">
                              <w:rPr>
                                <w:szCs w:val="28"/>
                              </w:rPr>
                              <w:t xml:space="preserve">ам необходимо предоставить в Оргкомитет </w:t>
                            </w:r>
                            <w:r w:rsidRPr="00A265FE">
                              <w:rPr>
                                <w:b/>
                                <w:szCs w:val="28"/>
                              </w:rPr>
                              <w:t>заявку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2904B4">
                              <w:rPr>
                                <w:i/>
                                <w:szCs w:val="28"/>
                              </w:rPr>
                              <w:t>(Приложение 1)</w:t>
                            </w:r>
                            <w:r w:rsidRPr="002904B4">
                              <w:rPr>
                                <w:szCs w:val="28"/>
                              </w:rPr>
                              <w:t xml:space="preserve"> 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>тезисы</w:t>
                            </w:r>
                            <w:r w:rsidR="00A265FE">
                              <w:rPr>
                                <w:szCs w:val="28"/>
                              </w:rPr>
                              <w:t xml:space="preserve"> доклада (объемом не более 1 стр.)</w:t>
                            </w:r>
                            <w:r w:rsidRPr="002904B4">
                              <w:rPr>
                                <w:szCs w:val="28"/>
                              </w:rPr>
                              <w:t xml:space="preserve"> направлять по электронной почте: </w:t>
                            </w:r>
                            <w:hyperlink r:id="rId9" w:history="1">
                              <w:r w:rsidRPr="002904B4">
                                <w:rPr>
                                  <w:rStyle w:val="af4"/>
                                  <w:szCs w:val="28"/>
                                </w:rPr>
                                <w:t>livadia_prosvet@mail.ru</w:t>
                              </w:r>
                            </w:hyperlink>
                            <w:r w:rsidRPr="002904B4">
                              <w:rPr>
                                <w:szCs w:val="28"/>
                              </w:rPr>
                              <w:t xml:space="preserve"> в срок 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 xml:space="preserve">до </w:t>
                            </w:r>
                            <w:r w:rsidR="00E2476A" w:rsidRPr="002904B4">
                              <w:rPr>
                                <w:b/>
                                <w:szCs w:val="28"/>
                              </w:rPr>
                              <w:t xml:space="preserve">10 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>февраля 202</w:t>
                            </w:r>
                            <w:r w:rsidR="00E2476A" w:rsidRPr="002904B4">
                              <w:rPr>
                                <w:b/>
                                <w:szCs w:val="28"/>
                              </w:rPr>
                              <w:t>3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 xml:space="preserve"> г.</w:t>
                            </w:r>
                            <w:r w:rsidRPr="002904B4">
                              <w:rPr>
                                <w:szCs w:val="28"/>
                              </w:rPr>
                              <w:t xml:space="preserve"> 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  <w:p w:rsidR="002122CA" w:rsidRPr="002904B4" w:rsidRDefault="002122CA" w:rsidP="002122CA">
                            <w:pPr>
                              <w:pStyle w:val="af5"/>
                              <w:tabs>
                                <w:tab w:val="left" w:pos="540"/>
                                <w:tab w:val="left" w:pos="1418"/>
                              </w:tabs>
                              <w:spacing w:after="0" w:line="276" w:lineRule="auto"/>
                              <w:ind w:firstLine="709"/>
                              <w:jc w:val="both"/>
                              <w:rPr>
                                <w:szCs w:val="28"/>
                              </w:rPr>
                            </w:pPr>
                            <w:r w:rsidRPr="002904B4">
                              <w:rPr>
                                <w:szCs w:val="28"/>
                              </w:rPr>
                              <w:t>По итогам работы конференции будет издан сборник докладов.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 xml:space="preserve"> Тексты </w:t>
                            </w:r>
                            <w:r w:rsidR="002904B4">
                              <w:rPr>
                                <w:szCs w:val="28"/>
                              </w:rPr>
                              <w:t>просим предоставить</w:t>
                            </w:r>
                            <w:r w:rsidRPr="002904B4">
                              <w:rPr>
                                <w:szCs w:val="28"/>
                              </w:rPr>
                              <w:t xml:space="preserve"> в срок 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>до 1</w:t>
                            </w:r>
                            <w:r w:rsidR="00E2476A" w:rsidRPr="002904B4">
                              <w:rPr>
                                <w:b/>
                                <w:szCs w:val="28"/>
                              </w:rPr>
                              <w:t>7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 xml:space="preserve"> февраля 202</w:t>
                            </w:r>
                            <w:r w:rsidR="00E2476A" w:rsidRPr="002904B4">
                              <w:rPr>
                                <w:b/>
                                <w:szCs w:val="28"/>
                              </w:rPr>
                              <w:t>3</w:t>
                            </w:r>
                            <w:r w:rsidRPr="002904B4">
                              <w:rPr>
                                <w:b/>
                                <w:szCs w:val="28"/>
                              </w:rPr>
                              <w:t> г</w:t>
                            </w:r>
                            <w:r w:rsidRPr="002904B4">
                              <w:rPr>
                                <w:szCs w:val="28"/>
                              </w:rPr>
                              <w:t>.</w:t>
                            </w:r>
                            <w:r w:rsidR="00E2476A" w:rsidRPr="002904B4">
                              <w:rPr>
                                <w:szCs w:val="28"/>
                              </w:rPr>
                              <w:t xml:space="preserve"> Правила оформления см. в </w:t>
                            </w:r>
                            <w:r w:rsidR="00E2476A" w:rsidRPr="002904B4">
                              <w:rPr>
                                <w:i/>
                                <w:szCs w:val="28"/>
                              </w:rPr>
                              <w:t>Приложении 2.</w:t>
                            </w:r>
                          </w:p>
                          <w:p w:rsidR="002122CA" w:rsidRDefault="00700AE9" w:rsidP="002122CA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F0D29" w:themeColor="text1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F0D29" w:themeColor="text1"/>
                                <w:szCs w:val="28"/>
                              </w:rPr>
                              <w:tab/>
                            </w:r>
                          </w:p>
                          <w:p w:rsidR="00E2476A" w:rsidRPr="00E2476A" w:rsidRDefault="00E2476A" w:rsidP="00E2476A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  <w:r w:rsidRPr="00E2476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>Оргкомитет:</w:t>
                            </w:r>
                          </w:p>
                          <w:p w:rsidR="00E2476A" w:rsidRPr="00E2476A" w:rsidRDefault="00E2476A" w:rsidP="00E2476A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  <w:r w:rsidRPr="00E2476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 xml:space="preserve">Гернет Ксения Николаевна – заведующая отделом научно-просветительских программ ГАУК РК «Ливадийский дворец-музей», </w:t>
                            </w:r>
                            <w:hyperlink r:id="rId10" w:history="1"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  <w:lang w:val="en-US"/>
                                </w:rPr>
                                <w:t>livadia</w:t>
                              </w:r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</w:rPr>
                                <w:t>_</w:t>
                              </w:r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  <w:lang w:val="en-US"/>
                                </w:rPr>
                                <w:t>prosvet</w:t>
                              </w:r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</w:rPr>
                                <w:t>@</w:t>
                              </w:r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  <w:lang w:val="en-US"/>
                                </w:rPr>
                                <w:t>mail</w:t>
                              </w:r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</w:rPr>
                                <w:t>.</w:t>
                              </w:r>
                              <w:r w:rsidRPr="00E2476A">
                                <w:rPr>
                                  <w:rStyle w:val="af4"/>
                                  <w:rFonts w:ascii="Times New Roman" w:hAnsi="Times New Roman" w:cs="Times New Roman"/>
                                  <w:b w:val="0"/>
                                  <w:i/>
                                  <w:color w:val="0F0D29" w:themeColor="text1"/>
                                  <w:sz w:val="24"/>
                                  <w:szCs w:val="28"/>
                                  <w:lang w:val="en-US"/>
                                </w:rPr>
                                <w:t>ru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>; Матешко Екатерина Владимировна</w:t>
                            </w:r>
                            <w:r w:rsidR="002904B4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 xml:space="preserve"> – научный сотрудник музея,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265FE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  <w:u w:val="single"/>
                              </w:rPr>
                              <w:t>ekaterina.livadia@yandex.ru</w:t>
                            </w:r>
                            <w:r w:rsidR="00A265FE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E2476A" w:rsidRPr="00E2476A" w:rsidRDefault="00E2476A" w:rsidP="00E2476A">
                            <w:pPr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</w:pPr>
                            <w:r w:rsidRPr="00E2476A">
                              <w:rPr>
                                <w:rFonts w:ascii="Times New Roman" w:hAnsi="Times New Roman" w:cs="Times New Roman"/>
                                <w:b w:val="0"/>
                                <w:i/>
                                <w:color w:val="0F0D29" w:themeColor="text1"/>
                                <w:sz w:val="24"/>
                                <w:szCs w:val="28"/>
                              </w:rPr>
                              <w:t>Оргкомитет оставляет за собой право отклонять заявки и доклады, не соответствующие проблематике конференции и не отвечающие требованиям к оформлению.</w:t>
                            </w:r>
                          </w:p>
                          <w:p w:rsidR="00E2476A" w:rsidRPr="008877A5" w:rsidRDefault="00E2476A" w:rsidP="00E2476A">
                            <w:pPr>
                              <w:rPr>
                                <w:b w:val="0"/>
                                <w:bCs/>
                                <w:color w:val="0F0D29" w:themeColor="text1"/>
                                <w:szCs w:val="28"/>
                              </w:rPr>
                            </w:pPr>
                          </w:p>
                          <w:p w:rsidR="00E2476A" w:rsidRPr="002122CA" w:rsidRDefault="00E2476A" w:rsidP="002122CA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bCs/>
                                <w:color w:val="0F0D29" w:themeColor="text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 8" o:spid="_x0000_s1026" type="#_x0000_t202" style="position:absolute;margin-left:19.45pt;margin-top:67.55pt;width:464.8pt;height:76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" filled="f" stroked="f" strokeweight=".5pt">
                <v:textbox>
                  <w:txbxContent>
                    <w:p w:rsidR="00E2476A" w:rsidRPr="00A66466" w:rsidRDefault="00E2476A" w:rsidP="002122CA">
                      <w:pPr>
                        <w:jc w:val="center"/>
                        <w:rPr>
                          <w:color w:val="0F0D29" w:themeColor="text1"/>
                          <w:sz w:val="24"/>
                          <w:szCs w:val="28"/>
                        </w:rPr>
                      </w:pPr>
                    </w:p>
                    <w:p w:rsidR="002904B4" w:rsidRDefault="00A66466" w:rsidP="00A66466">
                      <w:pPr>
                        <w:jc w:val="center"/>
                        <w:rPr>
                          <w:color w:val="0F0D29" w:themeColor="text1"/>
                          <w:szCs w:val="28"/>
                        </w:rPr>
                      </w:pPr>
                      <w:r>
                        <w:rPr>
                          <w:noProof/>
                          <w:color w:val="0F0D29" w:themeColor="text1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1659467" cy="1360503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8161793807318770597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0203" cy="1369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6466" w:rsidRPr="00E57068" w:rsidRDefault="00A66466" w:rsidP="00A66466">
                      <w:pPr>
                        <w:jc w:val="center"/>
                        <w:rPr>
                          <w:color w:val="0F0D29" w:themeColor="text1"/>
                          <w:sz w:val="24"/>
                          <w:szCs w:val="28"/>
                        </w:rPr>
                      </w:pPr>
                    </w:p>
                    <w:p w:rsidR="002122CA" w:rsidRPr="00700AE9" w:rsidRDefault="002122CA" w:rsidP="002122CA">
                      <w:pPr>
                        <w:jc w:val="center"/>
                        <w:rPr>
                          <w:rFonts w:ascii="Times New Roman" w:hAnsi="Times New Roman" w:cs="Times New Roman"/>
                          <w:color w:val="0F0D29" w:themeColor="text1"/>
                          <w:szCs w:val="28"/>
                        </w:rPr>
                      </w:pPr>
                      <w:r w:rsidRPr="00700AE9">
                        <w:rPr>
                          <w:rFonts w:ascii="Times New Roman" w:hAnsi="Times New Roman" w:cs="Times New Roman"/>
                          <w:color w:val="0F0D29" w:themeColor="text1"/>
                          <w:szCs w:val="28"/>
                        </w:rPr>
                        <w:t>МИНИСТЕРСТВО КУЛЬТУРЫ РЕСПУБЛИКИ КРЫМ</w:t>
                      </w:r>
                    </w:p>
                    <w:p w:rsidR="002122CA" w:rsidRPr="00700AE9" w:rsidRDefault="002122CA" w:rsidP="002904B4">
                      <w:pPr>
                        <w:jc w:val="center"/>
                        <w:rPr>
                          <w:rFonts w:ascii="Times New Roman" w:hAnsi="Times New Roman" w:cs="Times New Roman"/>
                          <w:color w:val="0F0D29" w:themeColor="text1"/>
                          <w:szCs w:val="28"/>
                        </w:rPr>
                      </w:pPr>
                      <w:r w:rsidRPr="00700AE9">
                        <w:rPr>
                          <w:rFonts w:ascii="Times New Roman" w:hAnsi="Times New Roman" w:cs="Times New Roman"/>
                          <w:color w:val="0F0D29" w:themeColor="text1"/>
                          <w:szCs w:val="28"/>
                        </w:rPr>
                        <w:t>ГАУК РК «ЛИВАДИЙСКИЙ ДВОРЕЦ-МУЗЕЙ»</w:t>
                      </w:r>
                    </w:p>
                    <w:p w:rsidR="002122CA" w:rsidRPr="002122CA" w:rsidRDefault="002122CA" w:rsidP="002122CA">
                      <w:pPr>
                        <w:jc w:val="center"/>
                        <w:rPr>
                          <w:bCs/>
                          <w:color w:val="0F0D29" w:themeColor="text1"/>
                          <w:szCs w:val="28"/>
                        </w:rPr>
                      </w:pPr>
                      <w:r w:rsidRPr="00700AE9">
                        <w:rPr>
                          <w:rFonts w:ascii="Times New Roman" w:hAnsi="Times New Roman" w:cs="Times New Roman"/>
                          <w:bCs/>
                          <w:color w:val="0F0D29" w:themeColor="text1"/>
                          <w:szCs w:val="28"/>
                        </w:rPr>
                        <w:t>ИНФОРМАЦИОННОЕ ПИСЬМО</w:t>
                      </w:r>
                    </w:p>
                    <w:p w:rsidR="002122CA" w:rsidRPr="00793787" w:rsidRDefault="002122CA" w:rsidP="002122CA">
                      <w:pPr>
                        <w:jc w:val="center"/>
                        <w:rPr>
                          <w:b w:val="0"/>
                          <w:bCs/>
                          <w:color w:val="0F0D29" w:themeColor="text1"/>
                          <w:sz w:val="24"/>
                          <w:szCs w:val="28"/>
                        </w:rPr>
                      </w:pPr>
                    </w:p>
                    <w:p w:rsidR="002122CA" w:rsidRPr="002904B4" w:rsidRDefault="002122CA" w:rsidP="002122CA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bCs/>
                          <w:i/>
                          <w:color w:val="0F0D29" w:themeColor="text1"/>
                          <w:sz w:val="24"/>
                          <w:szCs w:val="28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bCs/>
                          <w:i/>
                          <w:color w:val="0F0D29" w:themeColor="text1"/>
                          <w:sz w:val="24"/>
                          <w:szCs w:val="28"/>
                        </w:rPr>
                        <w:t>Уважаемые коллеги!</w:t>
                      </w:r>
                    </w:p>
                    <w:p w:rsidR="002122CA" w:rsidRPr="00793787" w:rsidRDefault="002122CA" w:rsidP="00E2476A">
                      <w:pPr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</w:rPr>
                      </w:pPr>
                    </w:p>
                    <w:p w:rsidR="002122CA" w:rsidRPr="002904B4" w:rsidRDefault="002122CA" w:rsidP="002904B4">
                      <w:pPr>
                        <w:ind w:firstLine="720"/>
                        <w:jc w:val="both"/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ГАУК РК «Ливадийский дворец-музей» приглашает вас принять участие в работе ежегодной Международной научной конференции «Ялта 1945: уроки истории», посвященной 78-й годовщине Крымской (Ялтинской) конференции руководителей трех союзных держав – СССР, США, Великобритании. </w:t>
                      </w:r>
                    </w:p>
                    <w:p w:rsidR="002122CA" w:rsidRPr="002904B4" w:rsidRDefault="002122CA" w:rsidP="002904B4">
                      <w:pPr>
                        <w:ind w:firstLine="720"/>
                        <w:jc w:val="both"/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Мероприятие состоится в Белом зале Ливадийского дворца 1</w:t>
                      </w:r>
                      <w:r w:rsidR="00A265FE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6</w:t>
                      </w: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–1</w:t>
                      </w:r>
                      <w:r w:rsidR="00A265FE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7</w:t>
                      </w: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 февраля 2023 года.</w:t>
                      </w:r>
                    </w:p>
                    <w:p w:rsidR="002122CA" w:rsidRPr="002904B4" w:rsidRDefault="002122CA" w:rsidP="00E2476A">
                      <w:pP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 </w:t>
                      </w:r>
                    </w:p>
                    <w:p w:rsidR="002122CA" w:rsidRPr="002904B4" w:rsidRDefault="002122CA" w:rsidP="00E2476A">
                      <w:pPr>
                        <w:rPr>
                          <w:rFonts w:ascii="Times New Roman" w:hAnsi="Times New Roman" w:cs="Times New Roman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color w:val="0F0D29" w:themeColor="text1"/>
                          <w:sz w:val="24"/>
                        </w:rPr>
                        <w:t>Основные направления работы конференции:</w:t>
                      </w:r>
                    </w:p>
                    <w:p w:rsidR="002122CA" w:rsidRPr="002904B4" w:rsidRDefault="002122CA" w:rsidP="00E2476A">
                      <w:pPr>
                        <w:pStyle w:val="af7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Наследие ялтинской встречи </w:t>
                      </w:r>
                      <w:r w:rsidR="00A66466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И. </w:t>
                      </w: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Сталина, </w:t>
                      </w:r>
                      <w:r w:rsidR="00A66466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Ф. </w:t>
                      </w: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Рузвельта и </w:t>
                      </w:r>
                      <w:r w:rsidR="00A66466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У. </w:t>
                      </w: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Черчилля в истории международных отношений.</w:t>
                      </w:r>
                    </w:p>
                    <w:p w:rsidR="002122CA" w:rsidRPr="002904B4" w:rsidRDefault="002122CA" w:rsidP="00E2476A">
                      <w:pPr>
                        <w:pStyle w:val="af7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Политика великих держав в условиях мирового кризиса: 1945–2023 гг.</w:t>
                      </w:r>
                    </w:p>
                    <w:p w:rsidR="002122CA" w:rsidRPr="002904B4" w:rsidRDefault="002122CA" w:rsidP="00E2476A">
                      <w:pPr>
                        <w:pStyle w:val="af7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Русский мир и судьба Украины.</w:t>
                      </w:r>
                    </w:p>
                    <w:p w:rsidR="002122CA" w:rsidRPr="002904B4" w:rsidRDefault="00E57068" w:rsidP="00E2476A">
                      <w:pPr>
                        <w:pStyle w:val="af7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М</w:t>
                      </w:r>
                      <w:r w:rsidR="002122CA" w:rsidRPr="002904B4"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 xml:space="preserve">емориальные конфликты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0F0D29" w:themeColor="text1"/>
                          <w:sz w:val="24"/>
                        </w:rPr>
                        <w:t>и их отражение в культурном и музейном пространстве.</w:t>
                      </w:r>
                    </w:p>
                    <w:p w:rsidR="002122CA" w:rsidRPr="002904B4" w:rsidRDefault="002122CA" w:rsidP="002122CA">
                      <w:pPr>
                        <w:rPr>
                          <w:rFonts w:ascii="Times New Roman" w:hAnsi="Times New Roman" w:cs="Times New Roman"/>
                          <w:bCs/>
                          <w:color w:val="0F0D29" w:themeColor="text1"/>
                          <w:sz w:val="24"/>
                          <w:szCs w:val="28"/>
                        </w:rPr>
                      </w:pPr>
                      <w:r w:rsidRPr="002904B4">
                        <w:rPr>
                          <w:rFonts w:ascii="Times New Roman" w:hAnsi="Times New Roman" w:cs="Times New Roman"/>
                          <w:b w:val="0"/>
                          <w:bCs/>
                          <w:color w:val="0F0D29" w:themeColor="text1"/>
                          <w:sz w:val="24"/>
                          <w:szCs w:val="28"/>
                        </w:rPr>
                        <w:t xml:space="preserve">Заявки принимаются до </w:t>
                      </w:r>
                      <w:r w:rsidRPr="002904B4">
                        <w:rPr>
                          <w:rFonts w:ascii="Times New Roman" w:hAnsi="Times New Roman" w:cs="Times New Roman"/>
                          <w:bCs/>
                          <w:color w:val="0F0D29" w:themeColor="text1"/>
                          <w:sz w:val="24"/>
                          <w:szCs w:val="28"/>
                        </w:rPr>
                        <w:t>10 февраля 2023 года.</w:t>
                      </w:r>
                    </w:p>
                    <w:p w:rsidR="00E2476A" w:rsidRPr="002904B4" w:rsidRDefault="00E2476A" w:rsidP="002122CA">
                      <w:pPr>
                        <w:rPr>
                          <w:rFonts w:ascii="Times New Roman" w:hAnsi="Times New Roman" w:cs="Times New Roman"/>
                          <w:b w:val="0"/>
                          <w:bCs/>
                          <w:color w:val="0F0D29" w:themeColor="text1"/>
                          <w:sz w:val="24"/>
                          <w:szCs w:val="28"/>
                        </w:rPr>
                      </w:pPr>
                    </w:p>
                    <w:p w:rsidR="00700AE9" w:rsidRDefault="00700AE9" w:rsidP="00A265FE">
                      <w:pPr>
                        <w:pStyle w:val="af5"/>
                        <w:tabs>
                          <w:tab w:val="left" w:pos="540"/>
                          <w:tab w:val="left" w:pos="1418"/>
                        </w:tabs>
                        <w:spacing w:after="0" w:line="276" w:lineRule="auto"/>
                        <w:ind w:firstLine="709"/>
                        <w:jc w:val="both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Форма проведения: очная, онлайн.</w:t>
                      </w:r>
                    </w:p>
                    <w:p w:rsidR="002122CA" w:rsidRPr="002904B4" w:rsidRDefault="002122CA" w:rsidP="00A265FE">
                      <w:pPr>
                        <w:pStyle w:val="af5"/>
                        <w:tabs>
                          <w:tab w:val="left" w:pos="540"/>
                          <w:tab w:val="left" w:pos="1418"/>
                        </w:tabs>
                        <w:spacing w:after="0" w:line="276" w:lineRule="auto"/>
                        <w:ind w:firstLine="709"/>
                        <w:jc w:val="both"/>
                        <w:rPr>
                          <w:szCs w:val="28"/>
                        </w:rPr>
                      </w:pPr>
                      <w:r w:rsidRPr="002904B4">
                        <w:rPr>
                          <w:szCs w:val="28"/>
                        </w:rPr>
                        <w:t xml:space="preserve">Для участия в работе конференции </w:t>
                      </w:r>
                      <w:r w:rsidRPr="002904B4">
                        <w:rPr>
                          <w:caps/>
                          <w:szCs w:val="28"/>
                        </w:rPr>
                        <w:t>в</w:t>
                      </w:r>
                      <w:r w:rsidRPr="002904B4">
                        <w:rPr>
                          <w:szCs w:val="28"/>
                        </w:rPr>
                        <w:t xml:space="preserve">ам необходимо предоставить в Оргкомитет </w:t>
                      </w:r>
                      <w:r w:rsidRPr="00A265FE">
                        <w:rPr>
                          <w:b/>
                          <w:szCs w:val="28"/>
                        </w:rPr>
                        <w:t>заявку</w:t>
                      </w:r>
                      <w:r w:rsidRPr="002904B4">
                        <w:rPr>
                          <w:b/>
                          <w:szCs w:val="28"/>
                        </w:rPr>
                        <w:t xml:space="preserve"> </w:t>
                      </w:r>
                      <w:r w:rsidRPr="002904B4">
                        <w:rPr>
                          <w:i/>
                          <w:szCs w:val="28"/>
                        </w:rPr>
                        <w:t>(Приложение 1)</w:t>
                      </w:r>
                      <w:r w:rsidRPr="002904B4">
                        <w:rPr>
                          <w:szCs w:val="28"/>
                        </w:rPr>
                        <w:t xml:space="preserve"> </w:t>
                      </w:r>
                      <w:r w:rsidRPr="002904B4">
                        <w:rPr>
                          <w:b/>
                          <w:szCs w:val="28"/>
                        </w:rPr>
                        <w:t>тезисы</w:t>
                      </w:r>
                      <w:r w:rsidR="00A265FE">
                        <w:rPr>
                          <w:szCs w:val="28"/>
                        </w:rPr>
                        <w:t xml:space="preserve"> доклада (объемом не более 1 стр.)</w:t>
                      </w:r>
                      <w:r w:rsidRPr="002904B4">
                        <w:rPr>
                          <w:szCs w:val="28"/>
                        </w:rPr>
                        <w:t xml:space="preserve"> направлять по электронной почте: </w:t>
                      </w:r>
                      <w:hyperlink r:id="rId11" w:history="1">
                        <w:r w:rsidRPr="002904B4">
                          <w:rPr>
                            <w:rStyle w:val="af4"/>
                            <w:szCs w:val="28"/>
                          </w:rPr>
                          <w:t>livadia_prosvet@mail.ru</w:t>
                        </w:r>
                      </w:hyperlink>
                      <w:r w:rsidRPr="002904B4">
                        <w:rPr>
                          <w:szCs w:val="28"/>
                        </w:rPr>
                        <w:t xml:space="preserve"> в срок </w:t>
                      </w:r>
                      <w:r w:rsidRPr="002904B4">
                        <w:rPr>
                          <w:b/>
                          <w:szCs w:val="28"/>
                        </w:rPr>
                        <w:t xml:space="preserve">до </w:t>
                      </w:r>
                      <w:r w:rsidR="00E2476A" w:rsidRPr="002904B4">
                        <w:rPr>
                          <w:b/>
                          <w:szCs w:val="28"/>
                        </w:rPr>
                        <w:t xml:space="preserve">10 </w:t>
                      </w:r>
                      <w:r w:rsidRPr="002904B4">
                        <w:rPr>
                          <w:b/>
                          <w:szCs w:val="28"/>
                        </w:rPr>
                        <w:t>февраля 202</w:t>
                      </w:r>
                      <w:r w:rsidR="00E2476A" w:rsidRPr="002904B4">
                        <w:rPr>
                          <w:b/>
                          <w:szCs w:val="28"/>
                        </w:rPr>
                        <w:t>3</w:t>
                      </w:r>
                      <w:r w:rsidRPr="002904B4">
                        <w:rPr>
                          <w:b/>
                          <w:szCs w:val="28"/>
                        </w:rPr>
                        <w:t xml:space="preserve"> г.</w:t>
                      </w:r>
                      <w:r w:rsidRPr="002904B4">
                        <w:rPr>
                          <w:szCs w:val="28"/>
                        </w:rPr>
                        <w:t xml:space="preserve"> </w:t>
                      </w:r>
                      <w:r w:rsidRPr="002904B4">
                        <w:rPr>
                          <w:b/>
                          <w:szCs w:val="28"/>
                        </w:rPr>
                        <w:t xml:space="preserve"> </w:t>
                      </w:r>
                    </w:p>
                    <w:p w:rsidR="002122CA" w:rsidRPr="002904B4" w:rsidRDefault="002122CA" w:rsidP="002122CA">
                      <w:pPr>
                        <w:pStyle w:val="af5"/>
                        <w:tabs>
                          <w:tab w:val="left" w:pos="540"/>
                          <w:tab w:val="left" w:pos="1418"/>
                        </w:tabs>
                        <w:spacing w:after="0" w:line="276" w:lineRule="auto"/>
                        <w:ind w:firstLine="709"/>
                        <w:jc w:val="both"/>
                        <w:rPr>
                          <w:szCs w:val="28"/>
                        </w:rPr>
                      </w:pPr>
                      <w:r w:rsidRPr="002904B4">
                        <w:rPr>
                          <w:szCs w:val="28"/>
                        </w:rPr>
                        <w:t>По итогам работы конференции будет издан сборник докладов.</w:t>
                      </w:r>
                      <w:r w:rsidRPr="002904B4">
                        <w:rPr>
                          <w:b/>
                          <w:szCs w:val="28"/>
                        </w:rPr>
                        <w:t xml:space="preserve"> Тексты </w:t>
                      </w:r>
                      <w:r w:rsidR="002904B4">
                        <w:rPr>
                          <w:szCs w:val="28"/>
                        </w:rPr>
                        <w:t>просим предоставить</w:t>
                      </w:r>
                      <w:r w:rsidRPr="002904B4">
                        <w:rPr>
                          <w:szCs w:val="28"/>
                        </w:rPr>
                        <w:t xml:space="preserve"> в срок </w:t>
                      </w:r>
                      <w:r w:rsidRPr="002904B4">
                        <w:rPr>
                          <w:b/>
                          <w:szCs w:val="28"/>
                        </w:rPr>
                        <w:t>до 1</w:t>
                      </w:r>
                      <w:r w:rsidR="00E2476A" w:rsidRPr="002904B4">
                        <w:rPr>
                          <w:b/>
                          <w:szCs w:val="28"/>
                        </w:rPr>
                        <w:t>7</w:t>
                      </w:r>
                      <w:r w:rsidRPr="002904B4">
                        <w:rPr>
                          <w:b/>
                          <w:szCs w:val="28"/>
                        </w:rPr>
                        <w:t xml:space="preserve"> февраля 202</w:t>
                      </w:r>
                      <w:r w:rsidR="00E2476A" w:rsidRPr="002904B4">
                        <w:rPr>
                          <w:b/>
                          <w:szCs w:val="28"/>
                        </w:rPr>
                        <w:t>3</w:t>
                      </w:r>
                      <w:r w:rsidRPr="002904B4">
                        <w:rPr>
                          <w:b/>
                          <w:szCs w:val="28"/>
                        </w:rPr>
                        <w:t> г</w:t>
                      </w:r>
                      <w:r w:rsidRPr="002904B4">
                        <w:rPr>
                          <w:szCs w:val="28"/>
                        </w:rPr>
                        <w:t>.</w:t>
                      </w:r>
                      <w:r w:rsidR="00E2476A" w:rsidRPr="002904B4">
                        <w:rPr>
                          <w:szCs w:val="28"/>
                        </w:rPr>
                        <w:t xml:space="preserve"> Правила оформления см. в </w:t>
                      </w:r>
                      <w:r w:rsidR="00E2476A" w:rsidRPr="002904B4">
                        <w:rPr>
                          <w:i/>
                          <w:szCs w:val="28"/>
                        </w:rPr>
                        <w:t>Приложении 2.</w:t>
                      </w:r>
                    </w:p>
                    <w:p w:rsidR="002122CA" w:rsidRDefault="00700AE9" w:rsidP="002122CA">
                      <w:pPr>
                        <w:rPr>
                          <w:rFonts w:ascii="Times New Roman" w:hAnsi="Times New Roman" w:cs="Times New Roman"/>
                          <w:b w:val="0"/>
                          <w:bCs/>
                          <w:color w:val="0F0D29" w:themeColor="text1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/>
                          <w:color w:val="0F0D29" w:themeColor="text1"/>
                          <w:szCs w:val="28"/>
                        </w:rPr>
                        <w:tab/>
                      </w:r>
                    </w:p>
                    <w:p w:rsidR="00E2476A" w:rsidRPr="00E2476A" w:rsidRDefault="00E2476A" w:rsidP="00E2476A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</w:pPr>
                      <w:r w:rsidRPr="00E2476A"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  <w:t>Оргкомитет:</w:t>
                      </w:r>
                    </w:p>
                    <w:p w:rsidR="00E2476A" w:rsidRPr="00E2476A" w:rsidRDefault="00E2476A" w:rsidP="00E2476A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</w:pPr>
                      <w:r w:rsidRPr="00E2476A"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  <w:t xml:space="preserve">Гернет Ксения Николаевна – заведующая отделом научно-просветительских программ ГАУК РК «Ливадийский дворец-музей», </w:t>
                      </w:r>
                      <w:hyperlink r:id="rId12" w:history="1"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  <w:lang w:val="en-US"/>
                          </w:rPr>
                          <w:t>livadia</w:t>
                        </w:r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</w:rPr>
                          <w:t>_</w:t>
                        </w:r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  <w:lang w:val="en-US"/>
                          </w:rPr>
                          <w:t>prosvet</w:t>
                        </w:r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</w:rPr>
                          <w:t>@</w:t>
                        </w:r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  <w:lang w:val="en-US"/>
                          </w:rPr>
                          <w:t>mail</w:t>
                        </w:r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</w:rPr>
                          <w:t>.</w:t>
                        </w:r>
                        <w:r w:rsidRPr="00E2476A">
                          <w:rPr>
                            <w:rStyle w:val="af4"/>
                            <w:rFonts w:ascii="Times New Roman" w:hAnsi="Times New Roman" w:cs="Times New Roman"/>
                            <w:b w:val="0"/>
                            <w:i/>
                            <w:color w:val="0F0D29" w:themeColor="text1"/>
                            <w:sz w:val="24"/>
                            <w:szCs w:val="28"/>
                            <w:lang w:val="en-US"/>
                          </w:rPr>
                          <w:t>ru</w:t>
                        </w:r>
                      </w:hyperlink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  <w:t>; Матешко Екатерина Владимировна</w:t>
                      </w:r>
                      <w:r w:rsidR="002904B4"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  <w:t xml:space="preserve"> – научный сотрудник музея,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  <w:t xml:space="preserve"> </w:t>
                      </w:r>
                      <w:r w:rsidRPr="00A265FE"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  <w:u w:val="single"/>
                        </w:rPr>
                        <w:t>ekaterina.livadia@yandex.ru</w:t>
                      </w:r>
                      <w:r w:rsidR="00A265FE"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  <w:u w:val="single"/>
                        </w:rPr>
                        <w:t>.</w:t>
                      </w:r>
                    </w:p>
                    <w:p w:rsidR="00E2476A" w:rsidRPr="00E2476A" w:rsidRDefault="00E2476A" w:rsidP="00E2476A">
                      <w:pPr>
                        <w:ind w:firstLine="709"/>
                        <w:jc w:val="both"/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</w:pPr>
                      <w:r w:rsidRPr="00E2476A">
                        <w:rPr>
                          <w:rFonts w:ascii="Times New Roman" w:hAnsi="Times New Roman" w:cs="Times New Roman"/>
                          <w:b w:val="0"/>
                          <w:i/>
                          <w:color w:val="0F0D29" w:themeColor="text1"/>
                          <w:sz w:val="24"/>
                          <w:szCs w:val="28"/>
                        </w:rPr>
                        <w:t>Оргкомитет оставляет за собой право отклонять заявки и доклады, не соответствующие проблематике конференции и не отвечающие требованиям к оформлению.</w:t>
                      </w:r>
                    </w:p>
                    <w:p w:rsidR="00E2476A" w:rsidRPr="008877A5" w:rsidRDefault="00E2476A" w:rsidP="00E2476A">
                      <w:pPr>
                        <w:rPr>
                          <w:b w:val="0"/>
                          <w:bCs/>
                          <w:color w:val="0F0D29" w:themeColor="text1"/>
                          <w:szCs w:val="28"/>
                        </w:rPr>
                      </w:pPr>
                    </w:p>
                    <w:p w:rsidR="00E2476A" w:rsidRPr="002122CA" w:rsidRDefault="00E2476A" w:rsidP="002122CA">
                      <w:pPr>
                        <w:rPr>
                          <w:rFonts w:ascii="Times New Roman" w:hAnsi="Times New Roman" w:cs="Times New Roman"/>
                          <w:b w:val="0"/>
                          <w:bCs/>
                          <w:color w:val="0F0D29" w:themeColor="text1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r w:rsidR="0079378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-5073329</wp:posOffset>
            </wp:positionH>
            <wp:positionV relativeFrom="page">
              <wp:posOffset>-566291</wp:posOffset>
            </wp:positionV>
            <wp:extent cx="14955328" cy="11645061"/>
            <wp:effectExtent l="0" t="0" r="0" b="0"/>
            <wp:wrapNone/>
            <wp:docPr id="1" name="Рисунок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5328" cy="1164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B02A7" w:rsidRDefault="00AB02A7" w:rsidP="008877A5">
      <w:pPr>
        <w:spacing w:after="200"/>
        <w:rPr>
          <w:noProof/>
        </w:rPr>
      </w:pPr>
    </w:p>
    <w:p w:rsidR="002122CA" w:rsidRDefault="002122CA" w:rsidP="0074328A">
      <w:pPr>
        <w:spacing w:after="200"/>
        <w:jc w:val="center"/>
        <w:rPr>
          <w:noProof/>
        </w:rPr>
      </w:pPr>
    </w:p>
    <w:p w:rsidR="0087605E" w:rsidRPr="00D70D02" w:rsidRDefault="002122CA" w:rsidP="00700AE9">
      <w:pPr>
        <w:spacing w:after="200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DD730B" wp14:editId="6793397F">
                <wp:simplePos x="0" y="0"/>
                <wp:positionH relativeFrom="column">
                  <wp:posOffset>-1798506</wp:posOffset>
                </wp:positionH>
                <wp:positionV relativeFrom="paragraph">
                  <wp:posOffset>841106</wp:posOffset>
                </wp:positionV>
                <wp:extent cx="9938385" cy="6125359"/>
                <wp:effectExtent l="1588" t="0" r="7302" b="7303"/>
                <wp:wrapNone/>
                <wp:docPr id="11" name="Прямоугольник 2" descr="цветно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938385" cy="6125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3CD50" id="Прямоугольник 2" o:spid="_x0000_s1026" alt="цветной прямоугольник" style="position:absolute;margin-left:-141.6pt;margin-top:66.25pt;width:782.55pt;height:482.3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" fillcolor="white [3212]" stroked="f" strokeweight="2pt"/>
            </w:pict>
          </mc:Fallback>
        </mc:AlternateContent>
      </w:r>
    </w:p>
    <w:sectPr w:rsidR="0087605E" w:rsidRPr="00D70D02" w:rsidSect="00E2476A">
      <w:headerReference w:type="default" r:id="rId14"/>
      <w:footerReference w:type="default" r:id="rId15"/>
      <w:pgSz w:w="11906" w:h="16838" w:code="9"/>
      <w:pgMar w:top="720" w:right="936" w:bottom="142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955" w:rsidRDefault="00B44955">
      <w:r>
        <w:separator/>
      </w:r>
    </w:p>
    <w:p w:rsidR="00B44955" w:rsidRDefault="00B44955"/>
  </w:endnote>
  <w:endnote w:type="continuationSeparator" w:id="0">
    <w:p w:rsidR="00B44955" w:rsidRDefault="00B44955">
      <w:r>
        <w:continuationSeparator/>
      </w:r>
    </w:p>
    <w:p w:rsidR="00B44955" w:rsidRDefault="00B449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ab"/>
          <w:jc w:val="center"/>
          <w:rPr>
            <w:noProof/>
          </w:rPr>
        </w:pPr>
        <w:r>
          <w:rPr>
            <w:noProof/>
            <w:lang w:bidi="ru-RU"/>
          </w:rPr>
          <w:fldChar w:fldCharType="begin"/>
        </w:r>
        <w:r>
          <w:rPr>
            <w:noProof/>
            <w:lang w:bidi="ru-RU"/>
          </w:rPr>
          <w:instrText xml:space="preserve"> PAGE   \* MERGEFORMAT </w:instrText>
        </w:r>
        <w:r>
          <w:rPr>
            <w:noProof/>
            <w:lang w:bidi="ru-RU"/>
          </w:rPr>
          <w:fldChar w:fldCharType="separate"/>
        </w:r>
        <w:r w:rsidR="00793787">
          <w:rPr>
            <w:noProof/>
            <w:lang w:bidi="ru-RU"/>
          </w:rPr>
          <w:t>1</w:t>
        </w:r>
        <w:r>
          <w:rPr>
            <w:noProof/>
            <w:lang w:bidi="ru-RU"/>
          </w:rPr>
          <w:fldChar w:fldCharType="end"/>
        </w:r>
      </w:p>
    </w:sdtContent>
  </w:sdt>
  <w:p w:rsidR="00DF027C" w:rsidRDefault="00DF027C">
    <w:pPr>
      <w:pStyle w:val="ab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955" w:rsidRDefault="00B44955">
      <w:r>
        <w:separator/>
      </w:r>
    </w:p>
    <w:p w:rsidR="00B44955" w:rsidRDefault="00B44955"/>
  </w:footnote>
  <w:footnote w:type="continuationSeparator" w:id="0">
    <w:p w:rsidR="00B44955" w:rsidRDefault="00B44955">
      <w:r>
        <w:continuationSeparator/>
      </w:r>
    </w:p>
    <w:p w:rsidR="00B44955" w:rsidRDefault="00B449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a9"/>
            <w:rPr>
              <w:noProof/>
            </w:rPr>
          </w:pPr>
        </w:p>
      </w:tc>
    </w:tr>
  </w:tbl>
  <w:p w:rsidR="00D077E9" w:rsidRDefault="00D077E9" w:rsidP="00D077E9">
    <w:pPr>
      <w:pStyle w:val="a9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073F0"/>
    <w:multiLevelType w:val="hybridMultilevel"/>
    <w:tmpl w:val="F3E05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002A8F"/>
    <w:multiLevelType w:val="multilevel"/>
    <w:tmpl w:val="BB72A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A5"/>
    <w:rsid w:val="0002482E"/>
    <w:rsid w:val="00050324"/>
    <w:rsid w:val="000A0150"/>
    <w:rsid w:val="000E63C9"/>
    <w:rsid w:val="00130E9D"/>
    <w:rsid w:val="00150A6D"/>
    <w:rsid w:val="00185B35"/>
    <w:rsid w:val="001F0C2A"/>
    <w:rsid w:val="001F2BC8"/>
    <w:rsid w:val="001F5F6B"/>
    <w:rsid w:val="002122CA"/>
    <w:rsid w:val="00243EBC"/>
    <w:rsid w:val="00246A35"/>
    <w:rsid w:val="00284348"/>
    <w:rsid w:val="002904B4"/>
    <w:rsid w:val="002F51F5"/>
    <w:rsid w:val="00312137"/>
    <w:rsid w:val="00330359"/>
    <w:rsid w:val="0033762F"/>
    <w:rsid w:val="0035010B"/>
    <w:rsid w:val="00360494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F1BB0"/>
    <w:rsid w:val="00656C4D"/>
    <w:rsid w:val="006E5716"/>
    <w:rsid w:val="00700AE9"/>
    <w:rsid w:val="007302B3"/>
    <w:rsid w:val="00730733"/>
    <w:rsid w:val="00730E3A"/>
    <w:rsid w:val="00736AAF"/>
    <w:rsid w:val="0074328A"/>
    <w:rsid w:val="00765B2A"/>
    <w:rsid w:val="00783A34"/>
    <w:rsid w:val="00793787"/>
    <w:rsid w:val="007C6B52"/>
    <w:rsid w:val="007D16C5"/>
    <w:rsid w:val="00862FE4"/>
    <w:rsid w:val="0086389A"/>
    <w:rsid w:val="0087605E"/>
    <w:rsid w:val="008877A5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265FE"/>
    <w:rsid w:val="00A31B3E"/>
    <w:rsid w:val="00A532F3"/>
    <w:rsid w:val="00A66466"/>
    <w:rsid w:val="00A8489E"/>
    <w:rsid w:val="00AB02A7"/>
    <w:rsid w:val="00AC29F3"/>
    <w:rsid w:val="00B231E5"/>
    <w:rsid w:val="00B44955"/>
    <w:rsid w:val="00C02B87"/>
    <w:rsid w:val="00C070D7"/>
    <w:rsid w:val="00C4086D"/>
    <w:rsid w:val="00CA1896"/>
    <w:rsid w:val="00CB5B28"/>
    <w:rsid w:val="00CE2D3B"/>
    <w:rsid w:val="00CF5371"/>
    <w:rsid w:val="00D0323A"/>
    <w:rsid w:val="00D0559F"/>
    <w:rsid w:val="00D077E9"/>
    <w:rsid w:val="00D07A35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2476A"/>
    <w:rsid w:val="00E57068"/>
    <w:rsid w:val="00E620B0"/>
    <w:rsid w:val="00E81B40"/>
    <w:rsid w:val="00EF555B"/>
    <w:rsid w:val="00F027BB"/>
    <w:rsid w:val="00F11DCF"/>
    <w:rsid w:val="00F1576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0F33F"/>
  <w15:docId w15:val="{92E15786-CF98-4DAD-B3BB-5A5423BA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6">
    <w:name w:val="Заголовок Знак"/>
    <w:basedOn w:val="a0"/>
    <w:link w:val="a5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7">
    <w:name w:val="Subtitle"/>
    <w:basedOn w:val="a"/>
    <w:link w:val="a8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8">
    <w:name w:val="Подзаголовок Знак"/>
    <w:basedOn w:val="a0"/>
    <w:link w:val="a7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9">
    <w:name w:val="header"/>
    <w:basedOn w:val="a"/>
    <w:link w:val="aa"/>
    <w:uiPriority w:val="8"/>
    <w:unhideWhenUsed/>
    <w:rsid w:val="005037F0"/>
  </w:style>
  <w:style w:type="character" w:customStyle="1" w:styleId="aa">
    <w:name w:val="Верхний колонтитул Знак"/>
    <w:basedOn w:val="a0"/>
    <w:link w:val="a9"/>
    <w:uiPriority w:val="8"/>
    <w:rsid w:val="0093335D"/>
  </w:style>
  <w:style w:type="paragraph" w:styleId="ab">
    <w:name w:val="footer"/>
    <w:basedOn w:val="a"/>
    <w:link w:val="ac"/>
    <w:uiPriority w:val="99"/>
    <w:unhideWhenUsed/>
    <w:rsid w:val="005037F0"/>
  </w:style>
  <w:style w:type="character" w:customStyle="1" w:styleId="ac">
    <w:name w:val="Нижний колонтитул Знак"/>
    <w:basedOn w:val="a0"/>
    <w:link w:val="ab"/>
    <w:uiPriority w:val="99"/>
    <w:rsid w:val="005037F0"/>
    <w:rPr>
      <w:sz w:val="24"/>
      <w:szCs w:val="24"/>
    </w:rPr>
  </w:style>
  <w:style w:type="paragraph" w:customStyle="1" w:styleId="ad">
    <w:name w:val="Имя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e">
    <w:name w:val="Table Grid"/>
    <w:basedOn w:val="a1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af0">
    <w:name w:val="Содержимое"/>
    <w:basedOn w:val="a"/>
    <w:link w:val="af1"/>
    <w:qFormat/>
    <w:rsid w:val="00DF027C"/>
    <w:rPr>
      <w:b w:val="0"/>
    </w:rPr>
  </w:style>
  <w:style w:type="paragraph" w:customStyle="1" w:styleId="af2">
    <w:name w:val="Выделенный текст"/>
    <w:basedOn w:val="a"/>
    <w:link w:val="af3"/>
    <w:qFormat/>
    <w:rsid w:val="00DF027C"/>
  </w:style>
  <w:style w:type="character" w:customStyle="1" w:styleId="af1">
    <w:name w:val="Содержимое (знак)"/>
    <w:basedOn w:val="a0"/>
    <w:link w:val="af0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3">
    <w:name w:val="Выделенный текст (знак)"/>
    <w:basedOn w:val="a0"/>
    <w:link w:val="af2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af4">
    <w:name w:val="Hyperlink"/>
    <w:rsid w:val="008877A5"/>
    <w:rPr>
      <w:color w:val="0000FF"/>
      <w:u w:val="single"/>
    </w:rPr>
  </w:style>
  <w:style w:type="paragraph" w:styleId="af5">
    <w:name w:val="Body Text"/>
    <w:basedOn w:val="a"/>
    <w:link w:val="af6"/>
    <w:rsid w:val="008877A5"/>
    <w:pPr>
      <w:suppressAutoHyphens/>
      <w:spacing w:after="120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zh-CN"/>
    </w:rPr>
  </w:style>
  <w:style w:type="character" w:customStyle="1" w:styleId="af6">
    <w:name w:val="Основной текст Знак"/>
    <w:basedOn w:val="a0"/>
    <w:link w:val="af5"/>
    <w:rsid w:val="008877A5"/>
    <w:rPr>
      <w:rFonts w:ascii="Times New Roman" w:eastAsia="Times New Roman" w:hAnsi="Times New Roman" w:cs="Times New Roman"/>
      <w:lang w:eastAsia="zh-CN"/>
    </w:rPr>
  </w:style>
  <w:style w:type="paragraph" w:styleId="af7">
    <w:name w:val="List Paragraph"/>
    <w:basedOn w:val="a"/>
    <w:uiPriority w:val="34"/>
    <w:unhideWhenUsed/>
    <w:qFormat/>
    <w:rsid w:val="002122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vadia_prosvet@mai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ivadia_prosvet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livadia_prosve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vadia_prosvet@mail.ru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&#1064;&#1072;&#1073;&#1083;&#1086;&#1085;&#1099;\&#1054;&#1090;&#1095;&#1077;&#1090;%20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 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</Template>
  <TotalTime>145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keywords/>
  <cp:lastModifiedBy>Windows User</cp:lastModifiedBy>
  <cp:revision>5</cp:revision>
  <cp:lastPrinted>2023-01-11T10:35:00Z</cp:lastPrinted>
  <dcterms:created xsi:type="dcterms:W3CDTF">2023-01-10T12:22:00Z</dcterms:created>
  <dcterms:modified xsi:type="dcterms:W3CDTF">2023-01-11T10:56:00Z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